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D4FE8">
      <w:pPr>
        <w:spacing w:after="0" w:line="360" w:lineRule="auto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常州工业职业技术学院第二十届“体育节”</w:t>
      </w:r>
    </w:p>
    <w:p w14:paraId="3772B15E">
      <w:pPr>
        <w:spacing w:after="0" w:line="360" w:lineRule="auto"/>
        <w:jc w:val="center"/>
        <w:rPr>
          <w:rFonts w:hint="eastAsia"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暨足球比赛竞赛规程</w:t>
      </w:r>
    </w:p>
    <w:p w14:paraId="38B79CE0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一、主办单位：</w:t>
      </w:r>
    </w:p>
    <w:p w14:paraId="3C08A2C4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常州工业职业技术学院体育运动委员会</w:t>
      </w:r>
    </w:p>
    <w:p w14:paraId="3A6521CA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二、承办单位：</w:t>
      </w:r>
    </w:p>
    <w:p w14:paraId="65F467BC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院团委、学工处、体育工作部</w:t>
      </w:r>
    </w:p>
    <w:p w14:paraId="37172137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三、参加单位：</w:t>
      </w:r>
    </w:p>
    <w:p w14:paraId="2F41B00B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各二级学院学生代表队</w:t>
      </w:r>
    </w:p>
    <w:p w14:paraId="3E8E29E3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四、比赛的时间和地点：</w:t>
      </w:r>
    </w:p>
    <w:p w14:paraId="1B94F7C6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时间：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25年4月-5月</w:t>
      </w:r>
    </w:p>
    <w:p w14:paraId="4482268B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地点：足球场</w:t>
      </w:r>
    </w:p>
    <w:p w14:paraId="1B911B83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五、报名条件和方法：</w:t>
      </w:r>
    </w:p>
    <w:p w14:paraId="00DC6E04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（一）凡我校在校在籍学生，身体健康者，均可报名参赛。以各二级学院为单位选拔组队，各二级学院限报一队。</w:t>
      </w:r>
    </w:p>
    <w:p w14:paraId="3059DEBE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（二）运动员在参赛期间必须携带学生证，身份证，以备资格审核。</w:t>
      </w:r>
    </w:p>
    <w:p w14:paraId="07AD410E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（三）每队限报运动员</w:t>
      </w:r>
      <w:r>
        <w:rPr>
          <w:rFonts w:asciiTheme="minorEastAsia" w:hAnsiTheme="minorEastAsia" w:eastAsiaTheme="minorEastAsia"/>
          <w:sz w:val="24"/>
          <w:szCs w:val="24"/>
        </w:rPr>
        <w:t>16</w:t>
      </w:r>
      <w:r>
        <w:rPr>
          <w:rFonts w:hint="eastAsia" w:asciiTheme="minorEastAsia" w:hAnsiTheme="minorEastAsia" w:eastAsiaTheme="minorEastAsia"/>
          <w:sz w:val="24"/>
          <w:szCs w:val="24"/>
        </w:rPr>
        <w:t>名，领队、教练各一名，队员不得兼报教练（领队建议由各学院老师担任）。参加比赛的运动员需身体健康、无疾病，建议购买保险。</w:t>
      </w:r>
    </w:p>
    <w:p w14:paraId="43A61E7C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（四）报名：以二级学院为单位填写报名表，并于</w:t>
      </w:r>
      <w:r>
        <w:rPr>
          <w:rFonts w:asciiTheme="minorEastAsia" w:hAnsiTheme="minorEastAsia" w:eastAsia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/>
          <w:sz w:val="24"/>
          <w:szCs w:val="24"/>
        </w:rPr>
        <w:t>25年</w:t>
      </w:r>
      <w:r>
        <w:rPr>
          <w:rFonts w:asciiTheme="minorEastAsia" w:hAnsiTheme="minorEastAsia" w:eastAsiaTheme="minorEastAsia"/>
          <w:sz w:val="24"/>
          <w:szCs w:val="24"/>
        </w:rPr>
        <w:t>4</w:t>
      </w:r>
      <w:r>
        <w:rPr>
          <w:rFonts w:hint="eastAsia" w:asciiTheme="minorEastAsia" w:hAnsiTheme="minorEastAsia" w:eastAsiaTheme="minorEastAsia"/>
          <w:sz w:val="24"/>
          <w:szCs w:val="24"/>
        </w:rPr>
        <w:t>月1日之前交到文体中心3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13</w:t>
      </w:r>
      <w:bookmarkStart w:id="2" w:name="_GoBack"/>
      <w:bookmarkEnd w:id="2"/>
      <w:r>
        <w:rPr>
          <w:rFonts w:hint="eastAsia" w:asciiTheme="minorEastAsia" w:hAnsiTheme="minorEastAsia" w:eastAsiaTheme="minorEastAsia"/>
          <w:sz w:val="24"/>
          <w:szCs w:val="24"/>
        </w:rPr>
        <w:t>办公室肖雨老师处。逾期不报者作弃权论处。</w:t>
      </w:r>
    </w:p>
    <w:p w14:paraId="74EEC9B6">
      <w:pPr>
        <w:spacing w:line="480" w:lineRule="auto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六、比赛装备要求：</w:t>
      </w:r>
    </w:p>
    <w:p w14:paraId="489F2B92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1.各队统一参赛服装（建议至少2套服装，一深一浅），球衣必须要有号码（上衣号码与短裤号码必须一致），球员号码必须与报名单相符，否则一律不得上场比赛。球员号码一经确定不得随意更改，守门员服装颜色必须明显区别于其他队员；</w:t>
      </w:r>
    </w:p>
    <w:p w14:paraId="1232AA8C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2.足球鞋鞋底必须为胶底或塑料底（禁止金属钉）；</w:t>
      </w:r>
    </w:p>
    <w:p w14:paraId="5FC890AF">
      <w:pPr>
        <w:spacing w:line="480" w:lineRule="auto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asciiTheme="minorEastAsia" w:hAnsiTheme="minorEastAsia" w:eastAsiaTheme="minorEastAsia"/>
          <w:sz w:val="24"/>
          <w:szCs w:val="24"/>
        </w:rPr>
        <w:t>3</w:t>
      </w:r>
      <w:r>
        <w:rPr>
          <w:rFonts w:hint="eastAsia" w:asciiTheme="minorEastAsia" w:hAnsiTheme="minorEastAsia" w:eastAsiaTheme="minorEastAsia"/>
          <w:sz w:val="24"/>
          <w:szCs w:val="24"/>
        </w:rPr>
        <w:t>.队员上场比赛必须戴护腿板。</w:t>
      </w:r>
    </w:p>
    <w:p w14:paraId="5CE4FDCA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七、竞赛办法及规定：</w:t>
      </w:r>
    </w:p>
    <w:p w14:paraId="56739C29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（一）比赛时间60分钟，上、下半时各30分钟，中间休息时间不超过10分钟。</w:t>
      </w:r>
    </w:p>
    <w:p w14:paraId="4B2E62BD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（二）比赛分两个阶段进行，第一个阶段分两个小组单循环赛。每个小组前两名进入第二个阶段，进行交叉淘汰赛决出前4名，两个小组第三名进行同名次赛决出5、6名。</w:t>
      </w:r>
    </w:p>
    <w:p w14:paraId="674FBC98"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（三）比赛计分办法：胜一场得3分，平一场得1分，负一场得0分。第一阶段比赛按照积分多少决定名次。如果出现</w:t>
      </w:r>
      <w:bookmarkStart w:id="0" w:name="_Hlk160625797"/>
      <w:r>
        <w:rPr>
          <w:rFonts w:hint="eastAsia" w:asciiTheme="minorEastAsia" w:hAnsiTheme="minorEastAsia" w:eastAsiaTheme="minorEastAsia"/>
          <w:sz w:val="24"/>
          <w:szCs w:val="24"/>
        </w:rPr>
        <w:t>积分相同</w:t>
      </w:r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>的情况，A积分相等队相互间的胜负，胜者名次列前。B</w:t>
      </w:r>
      <w:bookmarkStart w:id="1" w:name="_Hlk160626159"/>
      <w:r>
        <w:rPr>
          <w:rFonts w:hint="eastAsia" w:asciiTheme="minorEastAsia" w:hAnsiTheme="minorEastAsia" w:eastAsiaTheme="minorEastAsia"/>
          <w:sz w:val="24"/>
          <w:szCs w:val="24"/>
        </w:rPr>
        <w:t>积分相等队相互间净胜球多者名次列前。</w:t>
      </w:r>
      <w:bookmarkEnd w:id="1"/>
      <w:r>
        <w:rPr>
          <w:rFonts w:hint="eastAsia" w:asciiTheme="minorEastAsia" w:hAnsiTheme="minorEastAsia" w:eastAsiaTheme="minorEastAsia"/>
          <w:sz w:val="24"/>
          <w:szCs w:val="24"/>
        </w:rPr>
        <w:t>C积分相等队相互间进球总数多者名次列前。D积分相等队相互间比赛红、黄牌最少者名次列前。E如仍相等，则抽签决定名次。第二阶段比赛如果常规时间（6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分钟）内没有分出胜负则直接进行点球决胜（点球5轮次）。</w:t>
      </w:r>
    </w:p>
    <w:p w14:paraId="62C90B6E"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（四）每场比赛开始前1</w:t>
      </w:r>
      <w:r>
        <w:rPr>
          <w:rFonts w:asciiTheme="minorEastAsia" w:hAnsiTheme="minorEastAsia" w:eastAsiaTheme="minorEastAsia"/>
          <w:sz w:val="24"/>
          <w:szCs w:val="24"/>
        </w:rPr>
        <w:t>5</w:t>
      </w:r>
      <w:r>
        <w:rPr>
          <w:rFonts w:hint="eastAsia" w:asciiTheme="minorEastAsia" w:hAnsiTheme="minorEastAsia" w:eastAsiaTheme="minorEastAsia"/>
          <w:sz w:val="24"/>
          <w:szCs w:val="24"/>
        </w:rPr>
        <w:t>分钟提交上场队员名单和替补队员名单，未在名单内的队员不得参加比赛。每场比赛每队允许填报8名替补队员，可替换5名队员。每场比赛换人次数为3</w:t>
      </w:r>
      <w:r>
        <w:rPr>
          <w:rFonts w:asciiTheme="minorEastAsia" w:hAnsiTheme="minorEastAsia" w:eastAsiaTheme="minorEastAsia"/>
          <w:sz w:val="24"/>
          <w:szCs w:val="24"/>
        </w:rPr>
        <w:t>+1</w:t>
      </w:r>
      <w:r>
        <w:rPr>
          <w:rFonts w:hint="eastAsia" w:asciiTheme="minorEastAsia" w:hAnsiTheme="minorEastAsia" w:eastAsiaTheme="minorEastAsia"/>
          <w:sz w:val="24"/>
          <w:szCs w:val="24"/>
        </w:rPr>
        <w:t>次（1次是中场休息换人）。换下的队员不得再次上场参加该场比赛。</w:t>
      </w:r>
    </w:p>
    <w:p w14:paraId="776802E0"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（五）比赛开始5分钟内，上场队员人数达不到最少要求（5人），则判罚该队弃权，判对方3：0胜。</w:t>
      </w:r>
    </w:p>
    <w:p w14:paraId="20FF583F">
      <w:pPr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（六）比赛期间同一队员累计</w:t>
      </w:r>
      <w:r>
        <w:rPr>
          <w:rFonts w:asciiTheme="minorEastAsia" w:hAnsiTheme="minorEastAsia" w:eastAsiaTheme="minorEastAsia"/>
          <w:sz w:val="24"/>
          <w:szCs w:val="24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张黄牌，下一场比赛停赛（第一阶段红、黄牌带入第二阶段）；个人得到1张红牌，下一场比赛停赛。</w:t>
      </w:r>
    </w:p>
    <w:p w14:paraId="7572747B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（七）比赛采用8人制，如果一队在比赛中场上队员不足5人时，比赛自然终止，判对方3：0胜。（如比赛终止时场上比分超过3：0则以当场比分为准）</w:t>
      </w:r>
    </w:p>
    <w:p w14:paraId="5EE1A0C9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（八）执行中国足球协会审定的最新《足球竞赛规则》。</w:t>
      </w:r>
    </w:p>
    <w:p w14:paraId="33081154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（九）执行《全国学生体育竞赛纪律处罚规定》。</w:t>
      </w:r>
    </w:p>
    <w:p w14:paraId="2B1509F4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八、奖励办法：</w:t>
      </w:r>
    </w:p>
    <w:p w14:paraId="73F0664B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比赛取前五名给予以奖励、另设体育道德风尚奖、体育精神文明奖各一名。</w:t>
      </w:r>
    </w:p>
    <w:p w14:paraId="19A96C9B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九、其他说明：</w:t>
      </w:r>
    </w:p>
    <w:p w14:paraId="1CE7D124">
      <w:pPr>
        <w:spacing w:after="0" w:line="360" w:lineRule="auto"/>
        <w:ind w:firstLine="480" w:firstLineChars="200"/>
        <w:jc w:val="both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如对比赛结果有异议，必须在比赛结束后3</w:t>
      </w:r>
      <w:r>
        <w:rPr>
          <w:rFonts w:asciiTheme="minorEastAsia" w:hAnsiTheme="minorEastAsia" w:eastAsiaTheme="minorEastAsia"/>
          <w:sz w:val="24"/>
          <w:szCs w:val="24"/>
        </w:rPr>
        <w:t>0</w:t>
      </w:r>
      <w:r>
        <w:rPr>
          <w:rFonts w:hint="eastAsia" w:asciiTheme="minorEastAsia" w:hAnsiTheme="minorEastAsia" w:eastAsiaTheme="minorEastAsia"/>
          <w:sz w:val="24"/>
          <w:szCs w:val="24"/>
        </w:rPr>
        <w:t>分钟内向仲裁委员会提交书面申请。</w:t>
      </w:r>
    </w:p>
    <w:p w14:paraId="62C80F05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十、未尽事宜，另行通知。</w:t>
      </w:r>
    </w:p>
    <w:p w14:paraId="7DA8D4F4">
      <w:pPr>
        <w:spacing w:after="0" w:line="360" w:lineRule="auto"/>
        <w:jc w:val="both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十一、本章程最终解释权归体育工作部。</w:t>
      </w:r>
    </w:p>
    <w:p w14:paraId="19B788D6">
      <w:pPr>
        <w:spacing w:after="0" w:line="360" w:lineRule="auto"/>
        <w:ind w:firstLine="480" w:firstLineChars="200"/>
        <w:jc w:val="righ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常州工业职业技术学院体育运动委员会</w:t>
      </w:r>
    </w:p>
    <w:p w14:paraId="68C97FB3">
      <w:pPr>
        <w:spacing w:after="0" w:line="360" w:lineRule="auto"/>
        <w:ind w:firstLine="480" w:firstLineChars="200"/>
        <w:jc w:val="center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2025年3月 3 日</w:t>
      </w:r>
    </w:p>
    <w:sectPr>
      <w:pgSz w:w="11906" w:h="16838"/>
      <w:pgMar w:top="1440" w:right="1416" w:bottom="1440" w:left="15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ODA5OTFiM2JhY2M2YzI3ZTU5MzhjYmRkYWZhZjU5ZDMifQ=="/>
  </w:docVars>
  <w:rsids>
    <w:rsidRoot w:val="00D31D50"/>
    <w:rsid w:val="0000441C"/>
    <w:rsid w:val="001D13B9"/>
    <w:rsid w:val="002A730B"/>
    <w:rsid w:val="00306FD1"/>
    <w:rsid w:val="00315F09"/>
    <w:rsid w:val="00323B43"/>
    <w:rsid w:val="00351C15"/>
    <w:rsid w:val="0039627C"/>
    <w:rsid w:val="003D37D8"/>
    <w:rsid w:val="003F0678"/>
    <w:rsid w:val="00426133"/>
    <w:rsid w:val="004358AB"/>
    <w:rsid w:val="004B06AE"/>
    <w:rsid w:val="004F17D1"/>
    <w:rsid w:val="00512FF7"/>
    <w:rsid w:val="005450FD"/>
    <w:rsid w:val="00566A8C"/>
    <w:rsid w:val="005F5E54"/>
    <w:rsid w:val="006B0CC3"/>
    <w:rsid w:val="00737A1E"/>
    <w:rsid w:val="007D0A95"/>
    <w:rsid w:val="007E56E0"/>
    <w:rsid w:val="008041DB"/>
    <w:rsid w:val="00805810"/>
    <w:rsid w:val="00832B8A"/>
    <w:rsid w:val="00855526"/>
    <w:rsid w:val="008611DF"/>
    <w:rsid w:val="008B7726"/>
    <w:rsid w:val="008D6146"/>
    <w:rsid w:val="008F6614"/>
    <w:rsid w:val="00983476"/>
    <w:rsid w:val="00A37661"/>
    <w:rsid w:val="00A66425"/>
    <w:rsid w:val="00B62243"/>
    <w:rsid w:val="00B709FF"/>
    <w:rsid w:val="00B825B7"/>
    <w:rsid w:val="00BE3820"/>
    <w:rsid w:val="00C02549"/>
    <w:rsid w:val="00C315A0"/>
    <w:rsid w:val="00C3321E"/>
    <w:rsid w:val="00C40E25"/>
    <w:rsid w:val="00D31D50"/>
    <w:rsid w:val="00DC4C1C"/>
    <w:rsid w:val="00E211A8"/>
    <w:rsid w:val="00E7304C"/>
    <w:rsid w:val="00ED65BB"/>
    <w:rsid w:val="00FF4E40"/>
    <w:rsid w:val="01CF07CA"/>
    <w:rsid w:val="07DB79BF"/>
    <w:rsid w:val="08741866"/>
    <w:rsid w:val="0EF7765A"/>
    <w:rsid w:val="115D3AB7"/>
    <w:rsid w:val="179138E9"/>
    <w:rsid w:val="1AB0260B"/>
    <w:rsid w:val="2C031729"/>
    <w:rsid w:val="2EF23E9D"/>
    <w:rsid w:val="58DC3725"/>
    <w:rsid w:val="5D443618"/>
    <w:rsid w:val="65A765E5"/>
    <w:rsid w:val="6750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rFonts w:ascii="Tahoma" w:hAnsi="Tahoma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1268</Words>
  <Characters>1293</Characters>
  <Lines>9</Lines>
  <Paragraphs>2</Paragraphs>
  <TotalTime>180</TotalTime>
  <ScaleCrop>false</ScaleCrop>
  <LinksUpToDate>false</LinksUpToDate>
  <CharactersWithSpaces>1330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刘长亮</cp:lastModifiedBy>
  <dcterms:modified xsi:type="dcterms:W3CDTF">2025-03-03T08:22:54Z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18BE1368DAF049F0A3DF367F239F8281_12</vt:lpwstr>
  </property>
  <property fmtid="{D5CDD505-2E9C-101B-9397-08002B2CF9AE}" pid="4" name="KSOTemplateDocerSaveRecord">
    <vt:lpwstr>eyJoZGlkIjoiZTIxMGEzZDZhNDNiZjE3ODA1OTRlNzJjYTU5OTliNjEiLCJ1c2VySWQiOiIxNjY3MDg5NDA1In0=</vt:lpwstr>
  </property>
</Properties>
</file>